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7A25A2" w:rsidRDefault="00121AF4" w:rsidP="00C542BF">
      <w:pPr>
        <w:ind w:left="1843"/>
        <w:jc w:val="center"/>
        <w:rPr>
          <w:b/>
          <w:sz w:val="18"/>
          <w:szCs w:val="18"/>
        </w:rPr>
      </w:pPr>
      <w:r w:rsidRPr="00121AF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DFC906" wp14:editId="792FE336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2" w:rsidRPr="007A25A2">
        <w:rPr>
          <w:b/>
          <w:sz w:val="18"/>
          <w:szCs w:val="18"/>
        </w:rPr>
        <w:t xml:space="preserve">УПРАВЛЕНИЕ </w:t>
      </w:r>
      <w:proofErr w:type="gramStart"/>
      <w:r w:rsidR="00E72752" w:rsidRPr="007A25A2">
        <w:rPr>
          <w:b/>
          <w:sz w:val="18"/>
          <w:szCs w:val="18"/>
        </w:rPr>
        <w:t>ФЕДЕРАЛЬНОЙ  СЛУЖБЫ</w:t>
      </w:r>
      <w:proofErr w:type="gramEnd"/>
      <w:r w:rsidR="00E72752" w:rsidRPr="007A25A2">
        <w:rPr>
          <w:b/>
          <w:sz w:val="18"/>
          <w:szCs w:val="18"/>
        </w:rPr>
        <w:t xml:space="preserve"> ГОСУДАРСТВЕННОЙ  РЕГИСТРАЦИИ, </w:t>
      </w:r>
    </w:p>
    <w:p w:rsidR="00E72752" w:rsidRPr="007A25A2" w:rsidRDefault="00E72752" w:rsidP="00C542BF">
      <w:pPr>
        <w:ind w:left="1843"/>
        <w:jc w:val="center"/>
        <w:rPr>
          <w:b/>
          <w:sz w:val="18"/>
          <w:szCs w:val="18"/>
          <w:u w:val="single"/>
        </w:rPr>
      </w:pPr>
      <w:r w:rsidRPr="007A25A2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7A25A2">
        <w:rPr>
          <w:b/>
          <w:sz w:val="18"/>
          <w:szCs w:val="18"/>
          <w:u w:val="single"/>
        </w:rPr>
        <w:t>РОСРЕЕСТР)  ПО</w:t>
      </w:r>
      <w:proofErr w:type="gramEnd"/>
      <w:r w:rsidRPr="007A25A2">
        <w:rPr>
          <w:b/>
          <w:sz w:val="18"/>
          <w:szCs w:val="18"/>
          <w:u w:val="single"/>
        </w:rPr>
        <w:t xml:space="preserve"> ЧЕЛЯБИНСКОЙ ОБЛАСТИ </w:t>
      </w:r>
    </w:p>
    <w:p w:rsidR="00E72752" w:rsidRPr="007A25A2" w:rsidRDefault="00E72752" w:rsidP="00C542B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7A25A2">
          <w:rPr>
            <w:sz w:val="18"/>
            <w:szCs w:val="18"/>
          </w:rPr>
          <w:t>454048</w:t>
        </w:r>
        <w:r w:rsidRPr="007A25A2">
          <w:rPr>
            <w:b/>
            <w:sz w:val="18"/>
            <w:szCs w:val="18"/>
          </w:rPr>
          <w:t xml:space="preserve"> </w:t>
        </w:r>
        <w:r w:rsidRPr="007A25A2">
          <w:rPr>
            <w:sz w:val="18"/>
            <w:szCs w:val="18"/>
          </w:rPr>
          <w:t>г</w:t>
        </w:r>
      </w:smartTag>
      <w:r w:rsidRPr="007A25A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25A2">
        <w:rPr>
          <w:sz w:val="18"/>
          <w:szCs w:val="18"/>
        </w:rPr>
        <w:t>Челябинск, ул.</w:t>
      </w:r>
      <w:r>
        <w:rPr>
          <w:sz w:val="18"/>
          <w:szCs w:val="18"/>
        </w:rPr>
        <w:t xml:space="preserve"> </w:t>
      </w:r>
      <w:r w:rsidRPr="007A25A2">
        <w:rPr>
          <w:sz w:val="18"/>
          <w:szCs w:val="18"/>
        </w:rPr>
        <w:t>Елькина, 85</w:t>
      </w:r>
    </w:p>
    <w:p w:rsidR="00E72752" w:rsidRDefault="00E72752" w:rsidP="00E72752">
      <w:pPr>
        <w:rPr>
          <w:sz w:val="28"/>
          <w:szCs w:val="28"/>
        </w:rPr>
      </w:pPr>
    </w:p>
    <w:p w:rsidR="00E72752" w:rsidRDefault="00B41056" w:rsidP="00C54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417CB">
        <w:rPr>
          <w:sz w:val="28"/>
          <w:szCs w:val="28"/>
        </w:rPr>
        <w:t>0</w:t>
      </w:r>
      <w:r w:rsidR="0065627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77E67">
        <w:rPr>
          <w:sz w:val="28"/>
          <w:szCs w:val="28"/>
        </w:rPr>
        <w:t>0</w:t>
      </w:r>
      <w:r w:rsidR="00B417C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77E67">
        <w:rPr>
          <w:sz w:val="28"/>
          <w:szCs w:val="28"/>
        </w:rPr>
        <w:t>2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121AF4" w:rsidRDefault="00121AF4" w:rsidP="00E72752">
      <w:pPr>
        <w:jc w:val="center"/>
        <w:rPr>
          <w:b/>
          <w:color w:val="00B050"/>
          <w:sz w:val="28"/>
          <w:szCs w:val="28"/>
        </w:rPr>
      </w:pPr>
    </w:p>
    <w:p w:rsidR="00121AF4" w:rsidRDefault="00121AF4" w:rsidP="00E72752">
      <w:pPr>
        <w:jc w:val="center"/>
        <w:rPr>
          <w:b/>
          <w:color w:val="00B050"/>
          <w:sz w:val="28"/>
          <w:szCs w:val="28"/>
        </w:rPr>
      </w:pPr>
    </w:p>
    <w:p w:rsidR="00E72752" w:rsidRPr="00C542BF" w:rsidRDefault="00D11B3D" w:rsidP="00E72752">
      <w:pPr>
        <w:jc w:val="center"/>
        <w:rPr>
          <w:color w:val="0070C0"/>
          <w:sz w:val="27"/>
          <w:szCs w:val="27"/>
        </w:rPr>
      </w:pPr>
      <w:r w:rsidRPr="00C542BF">
        <w:rPr>
          <w:b/>
          <w:color w:val="0070C0"/>
          <w:sz w:val="27"/>
          <w:szCs w:val="27"/>
        </w:rPr>
        <w:t>О регистрации сделок с недвижимостью с участием лиц из недружественных стран</w:t>
      </w:r>
    </w:p>
    <w:p w:rsidR="00D11B3D" w:rsidRDefault="00D11B3D" w:rsidP="00D11B3D">
      <w:pPr>
        <w:ind w:firstLine="709"/>
        <w:jc w:val="both"/>
        <w:rPr>
          <w:b/>
          <w:sz w:val="28"/>
          <w:szCs w:val="28"/>
        </w:rPr>
      </w:pPr>
    </w:p>
    <w:p w:rsidR="00D11B3D" w:rsidRDefault="00D11B3D" w:rsidP="00D11B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Ранее Управление Росреестра по Челябинской области информировало, что у</w:t>
      </w:r>
      <w:r w:rsidRPr="00D11B3D">
        <w:rPr>
          <w:b/>
          <w:sz w:val="28"/>
          <w:szCs w:val="28"/>
        </w:rPr>
        <w:t xml:space="preserve">казами Президента РФ от 1 и 5 марта № 81 и № 95 на территории страны установлен особый порядок осуществления резидентами сделок с недвижимостью с участием лиц иностранных государств, совершающих недружественные действия в отношении России. </w:t>
      </w:r>
      <w:r>
        <w:rPr>
          <w:b/>
          <w:sz w:val="28"/>
          <w:szCs w:val="28"/>
        </w:rPr>
        <w:t>Сегодня расскажем подробнее.</w:t>
      </w:r>
    </w:p>
    <w:p w:rsidR="00787E5F" w:rsidRPr="00D11B3D" w:rsidRDefault="00D11B3D" w:rsidP="00D11B3D">
      <w:pPr>
        <w:ind w:firstLine="709"/>
        <w:jc w:val="both"/>
        <w:rPr>
          <w:sz w:val="28"/>
          <w:szCs w:val="28"/>
        </w:rPr>
      </w:pPr>
      <w:r w:rsidRPr="00D11B3D">
        <w:rPr>
          <w:sz w:val="28"/>
          <w:szCs w:val="28"/>
        </w:rPr>
        <w:t xml:space="preserve">Кого коснулись </w:t>
      </w:r>
      <w:r>
        <w:rPr>
          <w:sz w:val="28"/>
          <w:szCs w:val="28"/>
        </w:rPr>
        <w:t>изменения</w:t>
      </w:r>
      <w:r w:rsidRPr="00D11B3D">
        <w:rPr>
          <w:sz w:val="28"/>
          <w:szCs w:val="28"/>
        </w:rPr>
        <w:t xml:space="preserve"> и как сейчас зарегистрировать право собственности на объект недвижимости читайте в интервью с заместителем руководителя Управления Росреестра по Челябинской области </w:t>
      </w:r>
      <w:r w:rsidRPr="00D11B3D">
        <w:rPr>
          <w:b/>
          <w:sz w:val="28"/>
          <w:szCs w:val="28"/>
        </w:rPr>
        <w:t>Ольгой Силаевой</w:t>
      </w:r>
      <w:r w:rsidRPr="00D11B3D">
        <w:rPr>
          <w:sz w:val="28"/>
          <w:szCs w:val="28"/>
        </w:rPr>
        <w:t xml:space="preserve">. </w:t>
      </w:r>
    </w:p>
    <w:p w:rsidR="00D11B3D" w:rsidRDefault="00D11B3D" w:rsidP="00654AAB">
      <w:pPr>
        <w:ind w:firstLine="709"/>
        <w:jc w:val="both"/>
        <w:rPr>
          <w:b/>
          <w:sz w:val="28"/>
          <w:szCs w:val="28"/>
        </w:rPr>
      </w:pPr>
    </w:p>
    <w:p w:rsidR="00D11B3D" w:rsidRPr="00D11B3D" w:rsidRDefault="00D11B3D" w:rsidP="00D11B3D">
      <w:pPr>
        <w:spacing w:after="160" w:line="259" w:lineRule="auto"/>
        <w:ind w:firstLine="567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Ольга Сергеевна, к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ак санкции повлияли на проведение сделок с недвижимостью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 и какие это сделки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?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 Расскажите, пожалуйста, поподробнее.</w:t>
      </w:r>
    </w:p>
    <w:p w:rsidR="00D11B3D" w:rsidRPr="00D11B3D" w:rsidRDefault="00C542BF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1AF4">
        <w:rPr>
          <w:rFonts w:eastAsiaTheme="minorHAnsi"/>
          <w:sz w:val="28"/>
          <w:szCs w:val="28"/>
          <w:lang w:eastAsia="en-US"/>
        </w:rPr>
        <w:t>Да, действительно, в марте 2022 были приняты 2 у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каза Президента РФ (№ 81 и № 95), которыми были установлены некоторые особенности совершения </w:t>
      </w:r>
      <w:r w:rsidR="00D11B3D" w:rsidRPr="00D11B3D">
        <w:rPr>
          <w:rFonts w:eastAsiaTheme="minorHAnsi"/>
          <w:b/>
          <w:sz w:val="28"/>
          <w:szCs w:val="28"/>
          <w:lang w:eastAsia="en-US"/>
        </w:rPr>
        <w:t>резидентами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 сделок с </w:t>
      </w:r>
      <w:r w:rsidR="00D11B3D" w:rsidRPr="00D11B3D">
        <w:rPr>
          <w:rFonts w:eastAsiaTheme="minorHAnsi"/>
          <w:b/>
          <w:sz w:val="28"/>
          <w:szCs w:val="28"/>
          <w:lang w:eastAsia="en-US"/>
        </w:rPr>
        <w:t>иностранными лицами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, связанными с иностранными государствами, совершающими недружественные действия в отношении Российской Федерации. </w:t>
      </w:r>
    </w:p>
    <w:p w:rsidR="00D11B3D" w:rsidRPr="00D11B3D" w:rsidRDefault="00D11B3D" w:rsidP="00121AF4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 xml:space="preserve">В частности, установлены особенности совершения </w:t>
      </w:r>
      <w:r w:rsidRPr="00D11B3D">
        <w:rPr>
          <w:rFonts w:eastAsiaTheme="minorHAnsi"/>
          <w:b/>
          <w:sz w:val="28"/>
          <w:szCs w:val="28"/>
          <w:lang w:eastAsia="en-US"/>
        </w:rPr>
        <w:t>сделок, влекущих возникновение прав собственности на недвижимое имущество</w:t>
      </w:r>
      <w:r w:rsidRPr="00D11B3D">
        <w:rPr>
          <w:rFonts w:eastAsiaTheme="minorHAnsi"/>
          <w:sz w:val="28"/>
          <w:szCs w:val="28"/>
          <w:lang w:eastAsia="en-US"/>
        </w:rPr>
        <w:t>. К ним относятся договоры купли-продажи, мены, дарения, приобретение недвижимости по договорам инвестирования, приобретения недвижимости с торгов и другие сделки, в результате которых у одной из сторон возникает право собственности на объект недвижимости.</w:t>
      </w:r>
      <w:r w:rsidR="00121AF4">
        <w:rPr>
          <w:rFonts w:eastAsiaTheme="minorHAnsi"/>
          <w:sz w:val="28"/>
          <w:szCs w:val="28"/>
          <w:lang w:eastAsia="en-US"/>
        </w:rPr>
        <w:t xml:space="preserve"> </w:t>
      </w:r>
      <w:r w:rsidRPr="00D11B3D">
        <w:rPr>
          <w:rFonts w:eastAsiaTheme="minorHAnsi"/>
          <w:sz w:val="28"/>
          <w:szCs w:val="28"/>
          <w:lang w:eastAsia="en-US"/>
        </w:rPr>
        <w:t>Со 2 марта 2022 года указанные сделки могут осуществляться на основании разрешений, выдаваемых Правительственной комиссией по контролю за осуществлением иностранных инвестиций.</w:t>
      </w:r>
    </w:p>
    <w:p w:rsidR="00D11B3D" w:rsidRPr="00D11B3D" w:rsidRDefault="00D11B3D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121AF4" w:rsidP="00D11B3D">
      <w:pPr>
        <w:spacing w:after="160" w:line="259" w:lineRule="auto"/>
        <w:ind w:firstLine="567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Скажите, а к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>то относится к резидентам</w:t>
      </w: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,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а кто – к иностранным лицам, связанным с недружественными государствами?</w:t>
      </w:r>
    </w:p>
    <w:p w:rsidR="00D11B3D" w:rsidRPr="00D11B3D" w:rsidRDefault="00C542BF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Давайте разбираться в терминах. </w:t>
      </w:r>
      <w:r w:rsidR="00D11B3D" w:rsidRPr="00D11B3D">
        <w:rPr>
          <w:rFonts w:eastAsiaTheme="minorHAnsi"/>
          <w:sz w:val="28"/>
          <w:szCs w:val="28"/>
          <w:lang w:eastAsia="en-US"/>
        </w:rPr>
        <w:t>Резиденты – это не только граждане РФ. Согласно Закону о валютном регулировании к резидентам относятся:</w:t>
      </w:r>
    </w:p>
    <w:p w:rsidR="00D11B3D" w:rsidRPr="00D11B3D" w:rsidRDefault="00D11B3D" w:rsidP="00D11B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B3D">
        <w:rPr>
          <w:rFonts w:eastAsiaTheme="minorHAnsi"/>
          <w:sz w:val="28"/>
          <w:szCs w:val="28"/>
          <w:lang w:eastAsia="en-US"/>
        </w:rPr>
        <w:t>физические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 xml:space="preserve"> лица, являющиеся </w:t>
      </w:r>
      <w:r w:rsidRPr="00D11B3D">
        <w:rPr>
          <w:rFonts w:eastAsiaTheme="minorHAnsi"/>
          <w:b/>
          <w:sz w:val="28"/>
          <w:szCs w:val="28"/>
          <w:lang w:eastAsia="en-US"/>
        </w:rPr>
        <w:t>гражданами</w:t>
      </w:r>
      <w:r w:rsidRPr="00D11B3D">
        <w:rPr>
          <w:rFonts w:eastAsiaTheme="minorHAnsi"/>
          <w:sz w:val="28"/>
          <w:szCs w:val="28"/>
          <w:lang w:eastAsia="en-US"/>
        </w:rPr>
        <w:t xml:space="preserve"> РФ, и иностранцы и лица без гражданства, </w:t>
      </w:r>
      <w:r w:rsidRPr="00D11B3D">
        <w:rPr>
          <w:rFonts w:eastAsiaTheme="minorHAnsi"/>
          <w:b/>
          <w:sz w:val="28"/>
          <w:szCs w:val="28"/>
          <w:lang w:eastAsia="en-US"/>
        </w:rPr>
        <w:t>постоянно проживающие в РФ на основании вида на жительство</w:t>
      </w:r>
      <w:r w:rsidRPr="00D11B3D">
        <w:rPr>
          <w:rFonts w:eastAsiaTheme="minorHAnsi"/>
          <w:sz w:val="28"/>
          <w:szCs w:val="28"/>
          <w:lang w:eastAsia="en-US"/>
        </w:rPr>
        <w:t xml:space="preserve">. То есть граждане, имеющие </w:t>
      </w:r>
      <w:r w:rsidRPr="00D11B3D">
        <w:rPr>
          <w:rFonts w:eastAsiaTheme="minorHAnsi"/>
          <w:b/>
          <w:sz w:val="28"/>
          <w:szCs w:val="28"/>
          <w:lang w:eastAsia="en-US"/>
        </w:rPr>
        <w:t>двойное гражданство</w:t>
      </w:r>
      <w:r w:rsidRPr="00D11B3D">
        <w:rPr>
          <w:rFonts w:eastAsiaTheme="minorHAnsi"/>
          <w:sz w:val="28"/>
          <w:szCs w:val="28"/>
          <w:lang w:eastAsia="en-US"/>
        </w:rPr>
        <w:t xml:space="preserve">, рассматриваются Российской Федерацией только как граждане РФ. Факт наличия гражданства РФ подтверждается </w:t>
      </w:r>
      <w:proofErr w:type="gramStart"/>
      <w:r w:rsidRPr="00D11B3D">
        <w:rPr>
          <w:rFonts w:eastAsiaTheme="minorHAnsi"/>
          <w:sz w:val="28"/>
          <w:szCs w:val="28"/>
          <w:lang w:eastAsia="en-US"/>
        </w:rPr>
        <w:t>российским  паспортом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>.</w:t>
      </w:r>
    </w:p>
    <w:p w:rsidR="00D11B3D" w:rsidRPr="00D11B3D" w:rsidRDefault="00D11B3D" w:rsidP="00D11B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B3D">
        <w:rPr>
          <w:rFonts w:eastAsiaTheme="minorHAnsi"/>
          <w:sz w:val="28"/>
          <w:szCs w:val="28"/>
          <w:lang w:eastAsia="en-US"/>
        </w:rPr>
        <w:t>юридические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 xml:space="preserve"> лица, созданные в соответствии с законодательством РФ, то есть ООО, ПАО, АО и другие юридические лица. Исключения составляют те лица, </w:t>
      </w:r>
      <w:r w:rsidRPr="00D11B3D">
        <w:rPr>
          <w:rFonts w:eastAsiaTheme="minorHAnsi"/>
          <w:sz w:val="28"/>
          <w:szCs w:val="28"/>
          <w:lang w:eastAsia="en-US"/>
        </w:rPr>
        <w:lastRenderedPageBreak/>
        <w:t>которые находятся под контролем иностранных лиц недружественных государств.</w:t>
      </w:r>
    </w:p>
    <w:p w:rsidR="00D11B3D" w:rsidRPr="00D11B3D" w:rsidRDefault="00D11B3D" w:rsidP="00C542BF">
      <w:pPr>
        <w:spacing w:after="160" w:line="259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Указом Президента № 95 установлено некоторое исключение применительно к иностранным юридическим лицам: если они находятся под контролем российских юридических или физических лиц, и информация об этом раскрыта налоговым органам, то особенности регулирования сделок с иностранцами на них не распространяются.</w:t>
      </w:r>
    </w:p>
    <w:p w:rsidR="00D11B3D" w:rsidRPr="00D11B3D" w:rsidRDefault="00D11B3D" w:rsidP="00D11B3D">
      <w:pPr>
        <w:spacing w:after="160" w:line="259" w:lineRule="auto"/>
        <w:ind w:left="92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C542BF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Существуют ли какие-то особенности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, о которых необходимо знать перед совершением </w:t>
      </w:r>
      <w:r w:rsidR="00121AF4" w:rsidRPr="00D11B3D">
        <w:rPr>
          <w:rFonts w:eastAsiaTheme="minorHAnsi"/>
          <w:i/>
          <w:sz w:val="28"/>
          <w:szCs w:val="28"/>
          <w:u w:val="single"/>
          <w:lang w:eastAsia="en-US"/>
        </w:rPr>
        <w:t>сделок с иностранцами-физическими лицами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? 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1B3D" w:rsidRPr="00D11B3D">
        <w:rPr>
          <w:rFonts w:eastAsiaTheme="minorHAnsi"/>
          <w:sz w:val="28"/>
          <w:szCs w:val="28"/>
          <w:lang w:eastAsia="en-US"/>
        </w:rPr>
        <w:t>Да, Правительственной комиссией на постоянной основе (то есть без ограничения срока) разрешены сделки между резидентами и иностранцами-физиками из недружественных государств: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резидент может продать имущество иностранному физическому лицу;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иностранец-физик может продать имущество резиденту, но для этого необходимо открыть счет типа «С» в уполномоченном банке, и об этом должно быть однозначно указано в договоре;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безвозмездные сделки, например, дарение, может осуществляться между резидентом-физиком и резидентом-иностранцем, при условии, что стороны являются близкими родственниками;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резидентам без ограничений разрешено заключение сделок по долевому участию в строительстве.</w:t>
      </w:r>
    </w:p>
    <w:p w:rsidR="00D11B3D" w:rsidRPr="00D11B3D" w:rsidRDefault="00121AF4" w:rsidP="00121AF4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Конечно, е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сть и другие особенности применительно к юридическим лицам. </w:t>
      </w:r>
      <w:r>
        <w:rPr>
          <w:rFonts w:eastAsiaTheme="minorHAnsi"/>
          <w:sz w:val="28"/>
          <w:szCs w:val="28"/>
          <w:lang w:eastAsia="en-US"/>
        </w:rPr>
        <w:t xml:space="preserve">Здесь стоит </w:t>
      </w:r>
      <w:r w:rsidR="00D11B3D" w:rsidRPr="00D11B3D">
        <w:rPr>
          <w:rFonts w:eastAsiaTheme="minorHAnsi"/>
          <w:sz w:val="28"/>
          <w:szCs w:val="28"/>
          <w:lang w:eastAsia="en-US"/>
        </w:rPr>
        <w:t>отметить, что выписки из протоколов заседания Правительственной комиссии публикуются в ПК Консультант, при желании с ними можно ознакомиться.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C542BF" w:rsidRDefault="00291D25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Ольга Сергеевна, а где можно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узнать перечень государств, совершающих недружественные действия?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Такой перечень утвержден Распоряжением Правительства РФ от 05.03.2022 № 430-р. В него, например, вошли все страны ЕС, США, Тайвань (Китай), Великобритания, Украина и прочие страны. ДНР и ЛНР к числу таких государств не относится. 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Если 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>человек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не подпадае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>т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под установленные исключения, то как </w:t>
      </w:r>
      <w:r w:rsidR="00291D25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правильно 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соверш</w:t>
      </w:r>
      <w:r w:rsidR="00291D25" w:rsidRPr="00C542BF">
        <w:rPr>
          <w:rFonts w:eastAsiaTheme="minorHAnsi"/>
          <w:i/>
          <w:sz w:val="28"/>
          <w:szCs w:val="28"/>
          <w:u w:val="single"/>
          <w:lang w:eastAsia="en-US"/>
        </w:rPr>
        <w:t>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ть сделку с иностранным лицом из недружественных государств?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1AF4">
        <w:rPr>
          <w:rFonts w:eastAsiaTheme="minorHAnsi"/>
          <w:sz w:val="28"/>
          <w:szCs w:val="28"/>
          <w:lang w:eastAsia="en-US"/>
        </w:rPr>
        <w:t>В таком случае для начала ему н</w:t>
      </w:r>
      <w:r w:rsidR="00D11B3D" w:rsidRPr="00D11B3D">
        <w:rPr>
          <w:rFonts w:eastAsiaTheme="minorHAnsi"/>
          <w:sz w:val="28"/>
          <w:szCs w:val="28"/>
          <w:lang w:eastAsia="en-US"/>
        </w:rPr>
        <w:t>еобходимо подать заявление о разрешении совершения сделки</w:t>
      </w:r>
      <w:r w:rsidR="00291D25">
        <w:rPr>
          <w:rFonts w:eastAsiaTheme="minorHAnsi"/>
          <w:sz w:val="28"/>
          <w:szCs w:val="28"/>
          <w:lang w:eastAsia="en-US"/>
        </w:rPr>
        <w:t xml:space="preserve"> в Правительственную комиссию, а уже п</w:t>
      </w:r>
      <w:r w:rsidR="00D11B3D" w:rsidRPr="00D11B3D">
        <w:rPr>
          <w:rFonts w:eastAsiaTheme="minorHAnsi"/>
          <w:sz w:val="28"/>
          <w:szCs w:val="28"/>
          <w:lang w:eastAsia="en-US"/>
        </w:rPr>
        <w:t>осле получения соответствующего разрешения сдать его вместе с другими правоустанавливающими документами.</w:t>
      </w:r>
    </w:p>
    <w:p w:rsidR="00291D25" w:rsidRDefault="00291D25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54838" w:rsidRDefault="00454838" w:rsidP="00454838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454838" w:rsidRDefault="00454838" w:rsidP="00454838"/>
    <w:p w:rsidR="00D11B3D" w:rsidRDefault="00D11B3D" w:rsidP="002C0D8F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D11B3D" w:rsidSect="00797EF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A3560"/>
    <w:rsid w:val="00121AF4"/>
    <w:rsid w:val="0013153B"/>
    <w:rsid w:val="0023156B"/>
    <w:rsid w:val="0026194D"/>
    <w:rsid w:val="00291D25"/>
    <w:rsid w:val="002C0D8F"/>
    <w:rsid w:val="002D266F"/>
    <w:rsid w:val="003465F2"/>
    <w:rsid w:val="00353FB9"/>
    <w:rsid w:val="003D246A"/>
    <w:rsid w:val="004516C2"/>
    <w:rsid w:val="00454838"/>
    <w:rsid w:val="004A4DE4"/>
    <w:rsid w:val="004E0438"/>
    <w:rsid w:val="00527455"/>
    <w:rsid w:val="00594681"/>
    <w:rsid w:val="005B3126"/>
    <w:rsid w:val="00654AAB"/>
    <w:rsid w:val="00656270"/>
    <w:rsid w:val="00764E2D"/>
    <w:rsid w:val="00787E5F"/>
    <w:rsid w:val="00797EF3"/>
    <w:rsid w:val="007B0391"/>
    <w:rsid w:val="007B6609"/>
    <w:rsid w:val="00821FCA"/>
    <w:rsid w:val="00841E0C"/>
    <w:rsid w:val="00863F30"/>
    <w:rsid w:val="008B13F2"/>
    <w:rsid w:val="009106C0"/>
    <w:rsid w:val="00915583"/>
    <w:rsid w:val="00B40CD2"/>
    <w:rsid w:val="00B41056"/>
    <w:rsid w:val="00B417CB"/>
    <w:rsid w:val="00C41DD0"/>
    <w:rsid w:val="00C542BF"/>
    <w:rsid w:val="00C7700E"/>
    <w:rsid w:val="00C820A9"/>
    <w:rsid w:val="00D11B3D"/>
    <w:rsid w:val="00D77E67"/>
    <w:rsid w:val="00DA46AE"/>
    <w:rsid w:val="00E53CE5"/>
    <w:rsid w:val="00E72752"/>
    <w:rsid w:val="00F11C7C"/>
    <w:rsid w:val="00F21A9B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22</cp:revision>
  <cp:lastPrinted>2021-11-16T10:36:00Z</cp:lastPrinted>
  <dcterms:created xsi:type="dcterms:W3CDTF">2020-02-13T12:18:00Z</dcterms:created>
  <dcterms:modified xsi:type="dcterms:W3CDTF">2022-07-08T10:35:00Z</dcterms:modified>
</cp:coreProperties>
</file>